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7552F">
      <w:pPr>
        <w:keepNext w:val="0"/>
        <w:keepLines w:val="0"/>
        <w:pageBreakBefore w:val="0"/>
        <w:widowControl w:val="0"/>
        <w:kinsoku/>
        <w:wordWrap/>
        <w:overflowPunct/>
        <w:topLinePunct w:val="0"/>
        <w:autoSpaceDE/>
        <w:autoSpaceDN/>
        <w:bidi w:val="0"/>
        <w:adjustRightInd/>
        <w:snapToGrid/>
        <w:spacing w:line="360" w:lineRule="exact"/>
        <w:ind w:firstLine="2409" w:firstLineChars="1000"/>
        <w:textAlignment w:val="auto"/>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F6A0FB">
      <w:pPr>
        <w:keepNext w:val="0"/>
        <w:keepLines w:val="0"/>
        <w:pageBreakBefore w:val="0"/>
        <w:widowControl w:val="0"/>
        <w:kinsoku/>
        <w:wordWrap/>
        <w:overflowPunct/>
        <w:topLinePunct w:val="0"/>
        <w:autoSpaceDE/>
        <w:autoSpaceDN/>
        <w:bidi w:val="0"/>
        <w:adjustRightInd/>
        <w:snapToGrid/>
        <w:spacing w:line="360" w:lineRule="exact"/>
        <w:ind w:firstLine="2209" w:firstLineChars="1000"/>
        <w:textAlignment w:val="auto"/>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4</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9</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4月27日-4月30日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321A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551A8D6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4EE2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16316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1AE3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1497B1E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3"/>
        <w:tblpPr w:leftFromText="180" w:rightFromText="180" w:vertAnchor="page" w:horzAnchor="page" w:tblpX="901" w:tblpY="1777"/>
        <w:tblOverlap w:val="never"/>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457"/>
        <w:gridCol w:w="516"/>
        <w:gridCol w:w="673"/>
        <w:gridCol w:w="457"/>
        <w:gridCol w:w="516"/>
        <w:gridCol w:w="806"/>
        <w:gridCol w:w="603"/>
        <w:gridCol w:w="4"/>
        <w:gridCol w:w="512"/>
        <w:gridCol w:w="6"/>
        <w:gridCol w:w="605"/>
        <w:gridCol w:w="609"/>
        <w:gridCol w:w="750"/>
        <w:gridCol w:w="729"/>
        <w:gridCol w:w="724"/>
        <w:gridCol w:w="780"/>
        <w:gridCol w:w="1168"/>
      </w:tblGrid>
      <w:tr w14:paraId="0139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8"/>
            <w:noWrap w:val="0"/>
            <w:vAlign w:val="center"/>
          </w:tcPr>
          <w:p w14:paraId="60E87E8C">
            <w:pPr>
              <w:keepNext w:val="0"/>
              <w:keepLines w:val="0"/>
              <w:pageBreakBefore w:val="0"/>
              <w:widowControl w:val="0"/>
              <w:kinsoku/>
              <w:wordWrap/>
              <w:overflowPunct/>
              <w:topLinePunct w:val="0"/>
              <w:autoSpaceDE/>
              <w:autoSpaceDN/>
              <w:bidi w:val="0"/>
              <w:adjustRightInd/>
              <w:snapToGrid/>
              <w:spacing w:line="360" w:lineRule="exact"/>
              <w:ind w:firstLine="281" w:firstLineChars="100"/>
              <w:jc w:val="center"/>
              <w:textAlignment w:val="auto"/>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33B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20" w:type="pct"/>
            <w:noWrap w:val="0"/>
            <w:vAlign w:val="top"/>
          </w:tcPr>
          <w:p w14:paraId="5F35F4E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
                <w:bCs w:val="0"/>
                <w:color w:val="auto"/>
                <w:sz w:val="24"/>
                <w:szCs w:val="24"/>
                <w:highlight w:val="none"/>
              </w:rPr>
            </w:pPr>
          </w:p>
        </w:tc>
        <w:tc>
          <w:tcPr>
            <w:tcW w:w="793" w:type="pct"/>
            <w:gridSpan w:val="3"/>
            <w:noWrap w:val="0"/>
            <w:vAlign w:val="center"/>
          </w:tcPr>
          <w:p w14:paraId="1ABA979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16"/>
                <w:szCs w:val="16"/>
                <w:highlight w:val="none"/>
              </w:rPr>
              <w:t>星期</w:t>
            </w:r>
            <w:r>
              <w:rPr>
                <w:rFonts w:hint="eastAsia" w:ascii="宋体" w:hAnsi="宋体" w:cs="宋体"/>
                <w:b/>
                <w:bCs w:val="0"/>
                <w:color w:val="auto"/>
                <w:sz w:val="16"/>
                <w:szCs w:val="16"/>
                <w:highlight w:val="none"/>
                <w:lang w:eastAsia="zh-CN"/>
              </w:rPr>
              <w:t>日（</w:t>
            </w:r>
            <w:r>
              <w:rPr>
                <w:rFonts w:hint="eastAsia" w:ascii="宋体" w:hAnsi="宋体" w:cs="宋体"/>
                <w:b/>
                <w:bCs w:val="0"/>
                <w:color w:val="auto"/>
                <w:sz w:val="16"/>
                <w:szCs w:val="16"/>
                <w:highlight w:val="none"/>
                <w:lang w:val="en-US" w:eastAsia="zh-CN"/>
              </w:rPr>
              <w:t>上周五课</w:t>
            </w:r>
            <w:r>
              <w:rPr>
                <w:rFonts w:hint="eastAsia" w:ascii="宋体" w:hAnsi="宋体" w:cs="宋体"/>
                <w:b/>
                <w:bCs w:val="0"/>
                <w:color w:val="auto"/>
                <w:sz w:val="16"/>
                <w:szCs w:val="16"/>
                <w:highlight w:val="none"/>
                <w:lang w:eastAsia="zh-CN"/>
              </w:rPr>
              <w:t>）</w:t>
            </w:r>
          </w:p>
        </w:tc>
        <w:tc>
          <w:tcPr>
            <w:tcW w:w="857" w:type="pct"/>
            <w:gridSpan w:val="3"/>
            <w:noWrap w:val="0"/>
            <w:vAlign w:val="center"/>
          </w:tcPr>
          <w:p w14:paraId="1D6D0FB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一</w:t>
            </w:r>
          </w:p>
        </w:tc>
        <w:tc>
          <w:tcPr>
            <w:tcW w:w="834" w:type="pct"/>
            <w:gridSpan w:val="5"/>
            <w:noWrap w:val="0"/>
            <w:vAlign w:val="center"/>
          </w:tcPr>
          <w:p w14:paraId="2291539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二</w:t>
            </w:r>
          </w:p>
        </w:tc>
        <w:tc>
          <w:tcPr>
            <w:tcW w:w="1008" w:type="pct"/>
            <w:gridSpan w:val="3"/>
            <w:noWrap w:val="0"/>
            <w:vAlign w:val="center"/>
          </w:tcPr>
          <w:p w14:paraId="39C31DD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三</w:t>
            </w:r>
          </w:p>
        </w:tc>
        <w:tc>
          <w:tcPr>
            <w:tcW w:w="1285" w:type="pct"/>
            <w:gridSpan w:val="3"/>
            <w:noWrap w:val="0"/>
            <w:vAlign w:val="center"/>
          </w:tcPr>
          <w:p w14:paraId="0B6B8946">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五一放假开始</w:t>
            </w:r>
          </w:p>
        </w:tc>
      </w:tr>
      <w:tr w14:paraId="28B4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20" w:type="pct"/>
            <w:noWrap w:val="0"/>
            <w:vAlign w:val="center"/>
          </w:tcPr>
          <w:p w14:paraId="3938666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204FB8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6C41A69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0" w:type="pct"/>
            <w:noWrap w:val="0"/>
            <w:vAlign w:val="center"/>
          </w:tcPr>
          <w:p w14:paraId="25B5307E">
            <w:pPr>
              <w:spacing w:line="240" w:lineRule="auto"/>
              <w:ind w:left="482" w:hanging="482" w:hangingChars="200"/>
              <w:jc w:val="center"/>
              <w:rPr>
                <w:rFonts w:hint="default"/>
                <w:b/>
                <w:bCs w:val="0"/>
                <w:color w:val="auto"/>
                <w:kern w:val="2"/>
                <w:sz w:val="24"/>
                <w:szCs w:val="24"/>
                <w:highlight w:val="none"/>
                <w:lang w:val="en-US" w:eastAsia="zh-CN" w:bidi="ar-SA"/>
              </w:rPr>
            </w:pPr>
          </w:p>
        </w:tc>
        <w:tc>
          <w:tcPr>
            <w:tcW w:w="248" w:type="pct"/>
            <w:noWrap w:val="0"/>
            <w:vAlign w:val="center"/>
          </w:tcPr>
          <w:p w14:paraId="6FAD0FB0">
            <w:pPr>
              <w:spacing w:line="240" w:lineRule="auto"/>
              <w:ind w:left="482" w:hanging="482" w:hangingChars="200"/>
              <w:jc w:val="center"/>
              <w:rPr>
                <w:rFonts w:hint="default"/>
                <w:b/>
                <w:bCs w:val="0"/>
                <w:color w:val="auto"/>
                <w:kern w:val="2"/>
                <w:sz w:val="24"/>
                <w:szCs w:val="24"/>
                <w:highlight w:val="none"/>
                <w:lang w:val="en-US" w:eastAsia="zh-CN" w:bidi="ar-SA"/>
              </w:rPr>
            </w:pPr>
          </w:p>
        </w:tc>
        <w:tc>
          <w:tcPr>
            <w:tcW w:w="324" w:type="pct"/>
            <w:noWrap w:val="0"/>
            <w:vAlign w:val="center"/>
          </w:tcPr>
          <w:p w14:paraId="248A7CE6">
            <w:pPr>
              <w:spacing w:line="240" w:lineRule="auto"/>
              <w:ind w:left="482" w:hanging="482" w:hangingChars="200"/>
              <w:jc w:val="center"/>
              <w:rPr>
                <w:rFonts w:hint="default"/>
                <w:b/>
                <w:bCs w:val="0"/>
                <w:color w:val="auto"/>
                <w:kern w:val="2"/>
                <w:sz w:val="24"/>
                <w:szCs w:val="24"/>
                <w:highlight w:val="none"/>
                <w:lang w:val="en-US" w:eastAsia="zh-CN" w:bidi="ar-SA"/>
              </w:rPr>
            </w:pPr>
          </w:p>
        </w:tc>
        <w:tc>
          <w:tcPr>
            <w:tcW w:w="857" w:type="pct"/>
            <w:gridSpan w:val="3"/>
            <w:shd w:val="clear" w:color="auto" w:fill="auto"/>
            <w:noWrap w:val="0"/>
            <w:vAlign w:val="center"/>
          </w:tcPr>
          <w:p w14:paraId="014D0056">
            <w:pPr>
              <w:jc w:val="center"/>
              <w:rPr>
                <w:rFonts w:hint="default" w:ascii="Times New Roman" w:hAnsi="Times New Roman" w:eastAsia="宋体" w:cs="Times New Roman"/>
                <w:b/>
                <w:bCs w:val="0"/>
                <w:color w:val="auto"/>
                <w:kern w:val="2"/>
                <w:sz w:val="18"/>
                <w:szCs w:val="18"/>
                <w:highlight w:val="none"/>
                <w:lang w:val="en-US" w:eastAsia="zh-CN" w:bidi="ar-SA"/>
              </w:rPr>
            </w:pPr>
            <w:r>
              <w:rPr>
                <w:rFonts w:hint="eastAsia"/>
                <w:b/>
                <w:bCs w:val="0"/>
                <w:color w:val="auto"/>
                <w:kern w:val="2"/>
                <w:sz w:val="24"/>
                <w:szCs w:val="24"/>
                <w:highlight w:val="none"/>
                <w:lang w:val="en-US" w:eastAsia="zh-CN" w:bidi="ar-SA"/>
              </w:rPr>
              <w:t>全校举行升国旗仪式</w:t>
            </w:r>
          </w:p>
        </w:tc>
        <w:tc>
          <w:tcPr>
            <w:tcW w:w="291" w:type="pct"/>
            <w:shd w:val="clear" w:color="auto" w:fill="auto"/>
            <w:noWrap w:val="0"/>
            <w:vAlign w:val="center"/>
          </w:tcPr>
          <w:p w14:paraId="40C05DDD">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48" w:type="pct"/>
            <w:gridSpan w:val="2"/>
            <w:shd w:val="clear" w:color="auto" w:fill="auto"/>
            <w:noWrap w:val="0"/>
            <w:vAlign w:val="center"/>
          </w:tcPr>
          <w:p w14:paraId="22396219">
            <w:pPr>
              <w:spacing w:line="240" w:lineRule="exact"/>
              <w:jc w:val="center"/>
              <w:rPr>
                <w:rFonts w:hint="default" w:ascii="宋体" w:hAnsi="宋体" w:eastAsia="宋体" w:cs="宋体"/>
                <w:b/>
                <w:bCs w:val="0"/>
                <w:color w:val="auto"/>
                <w:kern w:val="2"/>
                <w:sz w:val="21"/>
                <w:szCs w:val="21"/>
                <w:highlight w:val="none"/>
                <w:lang w:val="en-US" w:eastAsia="zh-CN" w:bidi="ar-SA"/>
              </w:rPr>
            </w:pPr>
          </w:p>
        </w:tc>
        <w:tc>
          <w:tcPr>
            <w:tcW w:w="294" w:type="pct"/>
            <w:gridSpan w:val="2"/>
            <w:shd w:val="clear" w:color="auto" w:fill="auto"/>
            <w:noWrap w:val="0"/>
            <w:vAlign w:val="top"/>
          </w:tcPr>
          <w:p w14:paraId="5AE81A73">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94" w:type="pct"/>
            <w:noWrap w:val="0"/>
            <w:vAlign w:val="center"/>
          </w:tcPr>
          <w:p w14:paraId="346429E4">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62" w:type="pct"/>
            <w:noWrap w:val="0"/>
            <w:vAlign w:val="center"/>
          </w:tcPr>
          <w:p w14:paraId="1D2B0381">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51" w:type="pct"/>
            <w:noWrap w:val="0"/>
            <w:vAlign w:val="center"/>
          </w:tcPr>
          <w:p w14:paraId="4CFD74F4">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49" w:type="pct"/>
            <w:shd w:val="clear" w:color="auto" w:fill="auto"/>
            <w:noWrap w:val="0"/>
            <w:vAlign w:val="center"/>
          </w:tcPr>
          <w:p w14:paraId="35B007C5">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376" w:type="pct"/>
            <w:shd w:val="clear" w:color="auto" w:fill="auto"/>
            <w:noWrap w:val="0"/>
            <w:vAlign w:val="center"/>
          </w:tcPr>
          <w:p w14:paraId="38515EA9">
            <w:pPr>
              <w:spacing w:line="240" w:lineRule="exact"/>
              <w:jc w:val="center"/>
              <w:rPr>
                <w:rFonts w:hint="default" w:ascii="宋体" w:hAnsi="宋体" w:eastAsia="宋体" w:cs="宋体"/>
                <w:b/>
                <w:bCs w:val="0"/>
                <w:color w:val="auto"/>
                <w:kern w:val="2"/>
                <w:sz w:val="21"/>
                <w:szCs w:val="21"/>
                <w:highlight w:val="none"/>
                <w:lang w:val="en-US" w:eastAsia="zh-CN" w:bidi="ar-SA"/>
              </w:rPr>
            </w:pPr>
          </w:p>
        </w:tc>
        <w:tc>
          <w:tcPr>
            <w:tcW w:w="560" w:type="pct"/>
            <w:shd w:val="clear" w:color="auto" w:fill="auto"/>
            <w:noWrap w:val="0"/>
            <w:vAlign w:val="top"/>
          </w:tcPr>
          <w:p w14:paraId="08056207">
            <w:pPr>
              <w:jc w:val="center"/>
              <w:rPr>
                <w:rFonts w:hint="default" w:ascii="Times New Roman" w:hAnsi="Times New Roman" w:eastAsia="宋体" w:cs="Times New Roman"/>
                <w:b/>
                <w:bCs w:val="0"/>
                <w:color w:val="auto"/>
                <w:kern w:val="2"/>
                <w:sz w:val="21"/>
                <w:szCs w:val="21"/>
                <w:highlight w:val="none"/>
                <w:lang w:val="en-US" w:eastAsia="zh-CN" w:bidi="ar-SA"/>
              </w:rPr>
            </w:pPr>
          </w:p>
        </w:tc>
      </w:tr>
      <w:tr w14:paraId="3FE1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20" w:type="pct"/>
            <w:noWrap w:val="0"/>
            <w:vAlign w:val="center"/>
          </w:tcPr>
          <w:p w14:paraId="21F9FF9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79BDEF49">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76E844D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0" w:type="pct"/>
            <w:shd w:val="clear" w:color="auto" w:fill="auto"/>
            <w:noWrap w:val="0"/>
            <w:vAlign w:val="center"/>
          </w:tcPr>
          <w:p w14:paraId="3AD15050">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语文</w:t>
            </w:r>
          </w:p>
        </w:tc>
        <w:tc>
          <w:tcPr>
            <w:tcW w:w="248" w:type="pct"/>
            <w:shd w:val="clear" w:color="auto" w:fill="auto"/>
            <w:noWrap w:val="0"/>
            <w:vAlign w:val="center"/>
          </w:tcPr>
          <w:p w14:paraId="6972F269">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 xml:space="preserve"> 9.4</w:t>
            </w:r>
          </w:p>
        </w:tc>
        <w:tc>
          <w:tcPr>
            <w:tcW w:w="324" w:type="pct"/>
            <w:shd w:val="clear" w:color="auto" w:fill="auto"/>
            <w:noWrap w:val="0"/>
            <w:vAlign w:val="center"/>
          </w:tcPr>
          <w:p w14:paraId="6555D154">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王</w:t>
            </w:r>
          </w:p>
          <w:p w14:paraId="6AA53688">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欣</w:t>
            </w:r>
          </w:p>
          <w:p w14:paraId="63CC542F">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欣</w:t>
            </w:r>
          </w:p>
        </w:tc>
        <w:tc>
          <w:tcPr>
            <w:tcW w:w="220" w:type="pct"/>
            <w:shd w:val="clear" w:color="auto" w:fill="auto"/>
            <w:noWrap w:val="0"/>
            <w:vAlign w:val="center"/>
          </w:tcPr>
          <w:p w14:paraId="3C6FF0C9">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英语</w:t>
            </w:r>
          </w:p>
        </w:tc>
        <w:tc>
          <w:tcPr>
            <w:tcW w:w="248" w:type="pct"/>
            <w:shd w:val="clear" w:color="auto" w:fill="auto"/>
            <w:noWrap w:val="0"/>
            <w:vAlign w:val="center"/>
          </w:tcPr>
          <w:p w14:paraId="7436E67C">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9.5</w:t>
            </w:r>
          </w:p>
        </w:tc>
        <w:tc>
          <w:tcPr>
            <w:tcW w:w="388" w:type="pct"/>
            <w:shd w:val="clear" w:color="auto" w:fill="auto"/>
            <w:noWrap w:val="0"/>
            <w:vAlign w:val="center"/>
          </w:tcPr>
          <w:p w14:paraId="316F0F80">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侯</w:t>
            </w:r>
          </w:p>
          <w:p w14:paraId="6DEB213C">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振</w:t>
            </w:r>
          </w:p>
          <w:p w14:paraId="5584463E">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宇</w:t>
            </w:r>
          </w:p>
        </w:tc>
        <w:tc>
          <w:tcPr>
            <w:tcW w:w="291" w:type="pct"/>
            <w:shd w:val="clear" w:color="auto" w:fill="auto"/>
            <w:noWrap w:val="0"/>
            <w:vAlign w:val="center"/>
          </w:tcPr>
          <w:p w14:paraId="4FAAF649">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48" w:type="pct"/>
            <w:gridSpan w:val="2"/>
            <w:shd w:val="clear" w:color="auto" w:fill="auto"/>
            <w:noWrap w:val="0"/>
            <w:vAlign w:val="center"/>
          </w:tcPr>
          <w:p w14:paraId="17EF1B2E">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94" w:type="pct"/>
            <w:gridSpan w:val="2"/>
            <w:shd w:val="clear" w:color="auto" w:fill="auto"/>
            <w:noWrap w:val="0"/>
            <w:vAlign w:val="center"/>
          </w:tcPr>
          <w:p w14:paraId="177036BF">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94" w:type="pct"/>
            <w:shd w:val="clear" w:color="auto" w:fill="auto"/>
            <w:noWrap w:val="0"/>
            <w:vAlign w:val="center"/>
          </w:tcPr>
          <w:p w14:paraId="47874ABB">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数学</w:t>
            </w:r>
          </w:p>
        </w:tc>
        <w:tc>
          <w:tcPr>
            <w:tcW w:w="362" w:type="pct"/>
            <w:shd w:val="clear" w:color="auto" w:fill="auto"/>
            <w:noWrap w:val="0"/>
            <w:vAlign w:val="center"/>
          </w:tcPr>
          <w:p w14:paraId="79FE4B17">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9.5</w:t>
            </w:r>
          </w:p>
        </w:tc>
        <w:tc>
          <w:tcPr>
            <w:tcW w:w="351" w:type="pct"/>
            <w:shd w:val="clear" w:color="auto" w:fill="auto"/>
            <w:noWrap w:val="0"/>
            <w:vAlign w:val="center"/>
          </w:tcPr>
          <w:p w14:paraId="2B502228">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孙晓庆</w:t>
            </w:r>
          </w:p>
        </w:tc>
        <w:tc>
          <w:tcPr>
            <w:tcW w:w="349" w:type="pct"/>
            <w:shd w:val="clear" w:color="auto" w:fill="auto"/>
            <w:noWrap w:val="0"/>
            <w:vAlign w:val="center"/>
          </w:tcPr>
          <w:p w14:paraId="1B1B0B2D">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76" w:type="pct"/>
            <w:shd w:val="clear" w:color="auto" w:fill="auto"/>
            <w:noWrap w:val="0"/>
            <w:vAlign w:val="center"/>
          </w:tcPr>
          <w:p w14:paraId="7EB4A776">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560" w:type="pct"/>
            <w:shd w:val="clear" w:color="auto" w:fill="auto"/>
            <w:noWrap w:val="0"/>
            <w:vAlign w:val="center"/>
          </w:tcPr>
          <w:p w14:paraId="3175090F">
            <w:pPr>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7266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20" w:type="pct"/>
            <w:noWrap w:val="0"/>
            <w:vAlign w:val="center"/>
          </w:tcPr>
          <w:p w14:paraId="78F2D04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6B3B18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6FC75744">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0" w:type="pct"/>
            <w:shd w:val="clear" w:color="auto" w:fill="auto"/>
            <w:noWrap w:val="0"/>
            <w:vAlign w:val="center"/>
          </w:tcPr>
          <w:p w14:paraId="66B88032">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语文</w:t>
            </w:r>
          </w:p>
        </w:tc>
        <w:tc>
          <w:tcPr>
            <w:tcW w:w="248" w:type="pct"/>
            <w:shd w:val="clear" w:color="auto" w:fill="auto"/>
            <w:noWrap w:val="0"/>
            <w:vAlign w:val="center"/>
          </w:tcPr>
          <w:p w14:paraId="356C835D">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9.7</w:t>
            </w:r>
          </w:p>
        </w:tc>
        <w:tc>
          <w:tcPr>
            <w:tcW w:w="324" w:type="pct"/>
            <w:shd w:val="clear" w:color="auto" w:fill="auto"/>
            <w:noWrap w:val="0"/>
            <w:vAlign w:val="center"/>
          </w:tcPr>
          <w:p w14:paraId="2D9099B9">
            <w:pPr>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张</w:t>
            </w:r>
          </w:p>
          <w:p w14:paraId="6EB47960">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联</w:t>
            </w:r>
          </w:p>
        </w:tc>
        <w:tc>
          <w:tcPr>
            <w:tcW w:w="220" w:type="pct"/>
            <w:shd w:val="clear" w:color="auto" w:fill="auto"/>
            <w:noWrap w:val="0"/>
            <w:vAlign w:val="center"/>
          </w:tcPr>
          <w:p w14:paraId="5E1B4C82">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英语</w:t>
            </w:r>
          </w:p>
        </w:tc>
        <w:tc>
          <w:tcPr>
            <w:tcW w:w="248" w:type="pct"/>
            <w:shd w:val="clear" w:color="auto" w:fill="auto"/>
            <w:noWrap w:val="0"/>
            <w:vAlign w:val="center"/>
          </w:tcPr>
          <w:p w14:paraId="125762E7">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9.6</w:t>
            </w:r>
          </w:p>
        </w:tc>
        <w:tc>
          <w:tcPr>
            <w:tcW w:w="388" w:type="pct"/>
            <w:shd w:val="clear" w:color="auto" w:fill="auto"/>
            <w:noWrap w:val="0"/>
            <w:vAlign w:val="center"/>
          </w:tcPr>
          <w:p w14:paraId="772CB09F">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孔</w:t>
            </w:r>
          </w:p>
          <w:p w14:paraId="128C92C3">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令</w:t>
            </w:r>
          </w:p>
          <w:p w14:paraId="01A6AC12">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双</w:t>
            </w:r>
          </w:p>
        </w:tc>
        <w:tc>
          <w:tcPr>
            <w:tcW w:w="291" w:type="pct"/>
            <w:shd w:val="clear" w:color="auto" w:fill="auto"/>
            <w:noWrap w:val="0"/>
            <w:vAlign w:val="center"/>
          </w:tcPr>
          <w:p w14:paraId="7525CF33">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生物</w:t>
            </w:r>
          </w:p>
        </w:tc>
        <w:tc>
          <w:tcPr>
            <w:tcW w:w="248" w:type="pct"/>
            <w:gridSpan w:val="2"/>
            <w:shd w:val="clear" w:color="auto" w:fill="auto"/>
            <w:noWrap w:val="0"/>
            <w:vAlign w:val="center"/>
          </w:tcPr>
          <w:p w14:paraId="132E1058">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6.5</w:t>
            </w:r>
          </w:p>
        </w:tc>
        <w:tc>
          <w:tcPr>
            <w:tcW w:w="294" w:type="pct"/>
            <w:gridSpan w:val="2"/>
            <w:shd w:val="clear" w:color="auto" w:fill="auto"/>
            <w:noWrap w:val="0"/>
            <w:vAlign w:val="center"/>
          </w:tcPr>
          <w:p w14:paraId="25A9F797">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马宁</w:t>
            </w:r>
          </w:p>
        </w:tc>
        <w:tc>
          <w:tcPr>
            <w:tcW w:w="294" w:type="pct"/>
            <w:shd w:val="clear" w:color="auto" w:fill="auto"/>
            <w:noWrap w:val="0"/>
            <w:vAlign w:val="center"/>
          </w:tcPr>
          <w:p w14:paraId="0215FA89">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数学</w:t>
            </w:r>
          </w:p>
        </w:tc>
        <w:tc>
          <w:tcPr>
            <w:tcW w:w="362" w:type="pct"/>
            <w:shd w:val="clear" w:color="auto" w:fill="auto"/>
            <w:noWrap w:val="0"/>
            <w:vAlign w:val="center"/>
          </w:tcPr>
          <w:p w14:paraId="12AB01B2">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9.5</w:t>
            </w:r>
          </w:p>
        </w:tc>
        <w:tc>
          <w:tcPr>
            <w:tcW w:w="351" w:type="pct"/>
            <w:shd w:val="clear" w:color="auto" w:fill="auto"/>
            <w:noWrap w:val="0"/>
            <w:vAlign w:val="center"/>
          </w:tcPr>
          <w:p w14:paraId="09C2A7E5">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赵欣欣</w:t>
            </w:r>
          </w:p>
        </w:tc>
        <w:tc>
          <w:tcPr>
            <w:tcW w:w="349" w:type="pct"/>
            <w:shd w:val="clear" w:color="auto" w:fill="auto"/>
            <w:noWrap w:val="0"/>
            <w:vAlign w:val="center"/>
          </w:tcPr>
          <w:p w14:paraId="330A8C92">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76" w:type="pct"/>
            <w:shd w:val="clear" w:color="auto" w:fill="auto"/>
            <w:noWrap w:val="0"/>
            <w:vAlign w:val="center"/>
          </w:tcPr>
          <w:p w14:paraId="12869515">
            <w:pPr>
              <w:jc w:val="center"/>
              <w:rPr>
                <w:rFonts w:hint="default" w:ascii="Times New Roman" w:hAnsi="Times New Roman" w:eastAsia="宋体" w:cs="Times New Roman"/>
                <w:b/>
                <w:bCs w:val="0"/>
                <w:color w:val="auto"/>
                <w:kern w:val="2"/>
                <w:sz w:val="24"/>
                <w:szCs w:val="24"/>
                <w:highlight w:val="none"/>
                <w:lang w:val="en-US" w:eastAsia="zh-CN" w:bidi="ar-SA"/>
              </w:rPr>
            </w:pPr>
            <w:bookmarkStart w:id="0" w:name="_GoBack"/>
            <w:bookmarkEnd w:id="0"/>
          </w:p>
        </w:tc>
        <w:tc>
          <w:tcPr>
            <w:tcW w:w="560" w:type="pct"/>
            <w:shd w:val="clear" w:color="auto" w:fill="auto"/>
            <w:noWrap w:val="0"/>
            <w:vAlign w:val="center"/>
          </w:tcPr>
          <w:p w14:paraId="329DA8A2">
            <w:pPr>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6A0C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20" w:type="pct"/>
            <w:noWrap w:val="0"/>
            <w:vAlign w:val="center"/>
          </w:tcPr>
          <w:p w14:paraId="47470E4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74520A5">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7149159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0" w:type="pct"/>
            <w:shd w:val="clear" w:color="auto" w:fill="auto"/>
            <w:noWrap w:val="0"/>
            <w:vAlign w:val="center"/>
          </w:tcPr>
          <w:p w14:paraId="66E3382D">
            <w:pPr>
              <w:spacing w:line="240" w:lineRule="auto"/>
              <w:jc w:val="both"/>
              <w:rPr>
                <w:rFonts w:hint="default" w:ascii="Times New Roman" w:hAnsi="Times New Roman" w:eastAsia="宋体" w:cs="Times New Roman"/>
                <w:b/>
                <w:bCs w:val="0"/>
                <w:color w:val="FF0000"/>
                <w:kern w:val="2"/>
                <w:sz w:val="24"/>
                <w:szCs w:val="24"/>
                <w:highlight w:val="none"/>
                <w:lang w:val="en-US" w:eastAsia="zh-CN" w:bidi="ar-SA"/>
              </w:rPr>
            </w:pPr>
          </w:p>
        </w:tc>
        <w:tc>
          <w:tcPr>
            <w:tcW w:w="248" w:type="pct"/>
            <w:shd w:val="clear" w:color="auto" w:fill="auto"/>
            <w:noWrap w:val="0"/>
            <w:vAlign w:val="center"/>
          </w:tcPr>
          <w:p w14:paraId="3F38B07C">
            <w:pPr>
              <w:spacing w:line="240" w:lineRule="auto"/>
              <w:jc w:val="both"/>
              <w:rPr>
                <w:rFonts w:hint="default" w:ascii="Times New Roman" w:hAnsi="Times New Roman" w:eastAsia="宋体" w:cs="Times New Roman"/>
                <w:b/>
                <w:bCs w:val="0"/>
                <w:color w:val="FF0000"/>
                <w:kern w:val="2"/>
                <w:sz w:val="24"/>
                <w:szCs w:val="24"/>
                <w:highlight w:val="none"/>
                <w:lang w:val="en-US" w:eastAsia="zh-CN" w:bidi="ar-SA"/>
              </w:rPr>
            </w:pPr>
          </w:p>
        </w:tc>
        <w:tc>
          <w:tcPr>
            <w:tcW w:w="324" w:type="pct"/>
            <w:shd w:val="clear" w:color="auto" w:fill="auto"/>
            <w:noWrap w:val="0"/>
            <w:vAlign w:val="center"/>
          </w:tcPr>
          <w:p w14:paraId="5123EE74">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220" w:type="pct"/>
            <w:shd w:val="clear" w:color="auto" w:fill="auto"/>
            <w:noWrap w:val="0"/>
            <w:vAlign w:val="center"/>
          </w:tcPr>
          <w:p w14:paraId="2A14566B">
            <w:pPr>
              <w:spacing w:line="240" w:lineRule="auto"/>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248" w:type="pct"/>
            <w:shd w:val="clear" w:color="auto" w:fill="auto"/>
            <w:noWrap w:val="0"/>
            <w:vAlign w:val="center"/>
          </w:tcPr>
          <w:p w14:paraId="1D96E29C">
            <w:pPr>
              <w:spacing w:line="240" w:lineRule="auto"/>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388" w:type="pct"/>
            <w:shd w:val="clear" w:color="auto" w:fill="auto"/>
            <w:noWrap w:val="0"/>
            <w:vAlign w:val="center"/>
          </w:tcPr>
          <w:p w14:paraId="59D90CE0">
            <w:pPr>
              <w:spacing w:line="240" w:lineRule="auto"/>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293" w:type="pct"/>
            <w:gridSpan w:val="2"/>
            <w:shd w:val="clear" w:color="auto" w:fill="auto"/>
            <w:noWrap w:val="0"/>
            <w:vAlign w:val="center"/>
          </w:tcPr>
          <w:p w14:paraId="7173303E">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地理</w:t>
            </w:r>
          </w:p>
        </w:tc>
        <w:tc>
          <w:tcPr>
            <w:tcW w:w="249" w:type="pct"/>
            <w:gridSpan w:val="2"/>
            <w:shd w:val="clear" w:color="auto" w:fill="auto"/>
            <w:noWrap w:val="0"/>
            <w:vAlign w:val="center"/>
          </w:tcPr>
          <w:p w14:paraId="5099DB19">
            <w:pPr>
              <w:jc w:val="center"/>
              <w:rPr>
                <w:rFonts w:hint="eastAsia"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6.1</w:t>
            </w:r>
          </w:p>
        </w:tc>
        <w:tc>
          <w:tcPr>
            <w:tcW w:w="291" w:type="pct"/>
            <w:shd w:val="clear" w:color="auto" w:fill="auto"/>
            <w:noWrap w:val="0"/>
            <w:vAlign w:val="center"/>
          </w:tcPr>
          <w:p w14:paraId="127BBCF4">
            <w:pPr>
              <w:jc w:val="center"/>
              <w:rPr>
                <w:rFonts w:hint="eastAsia"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杨涵</w:t>
            </w:r>
          </w:p>
        </w:tc>
        <w:tc>
          <w:tcPr>
            <w:tcW w:w="294" w:type="pct"/>
            <w:shd w:val="clear" w:color="auto" w:fill="auto"/>
            <w:noWrap w:val="0"/>
            <w:vAlign w:val="center"/>
          </w:tcPr>
          <w:p w14:paraId="51A870F1">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p>
        </w:tc>
        <w:tc>
          <w:tcPr>
            <w:tcW w:w="362" w:type="pct"/>
            <w:shd w:val="clear" w:color="auto" w:fill="auto"/>
            <w:noWrap w:val="0"/>
            <w:vAlign w:val="center"/>
          </w:tcPr>
          <w:p w14:paraId="4F8FA70A">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51" w:type="pct"/>
            <w:shd w:val="clear" w:color="auto" w:fill="auto"/>
            <w:noWrap w:val="0"/>
            <w:vAlign w:val="center"/>
          </w:tcPr>
          <w:p w14:paraId="6E2C7AAD">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49" w:type="pct"/>
            <w:shd w:val="clear" w:color="auto" w:fill="auto"/>
            <w:noWrap w:val="0"/>
            <w:vAlign w:val="center"/>
          </w:tcPr>
          <w:p w14:paraId="744C08D9">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76" w:type="pct"/>
            <w:shd w:val="clear" w:color="auto" w:fill="auto"/>
            <w:noWrap w:val="0"/>
            <w:vAlign w:val="center"/>
          </w:tcPr>
          <w:p w14:paraId="1090C71D">
            <w:pPr>
              <w:spacing w:line="240" w:lineRule="auto"/>
              <w:jc w:val="both"/>
              <w:rPr>
                <w:rFonts w:hint="eastAsia" w:ascii="Times New Roman" w:hAnsi="Times New Roman" w:eastAsia="宋体" w:cs="Times New Roman"/>
                <w:b/>
                <w:bCs w:val="0"/>
                <w:color w:val="auto"/>
                <w:kern w:val="2"/>
                <w:sz w:val="24"/>
                <w:szCs w:val="24"/>
                <w:highlight w:val="none"/>
                <w:lang w:val="en-US" w:eastAsia="zh-CN" w:bidi="ar-SA"/>
              </w:rPr>
            </w:pPr>
          </w:p>
        </w:tc>
        <w:tc>
          <w:tcPr>
            <w:tcW w:w="560" w:type="pct"/>
            <w:shd w:val="clear" w:color="auto" w:fill="auto"/>
            <w:noWrap w:val="0"/>
            <w:vAlign w:val="center"/>
          </w:tcPr>
          <w:p w14:paraId="3A924845">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0D81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220" w:type="pct"/>
            <w:noWrap w:val="0"/>
            <w:vAlign w:val="center"/>
          </w:tcPr>
          <w:p w14:paraId="4B1CCDD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34EA586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4B1BEFA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0" w:type="pct"/>
            <w:shd w:val="clear" w:color="auto" w:fill="auto"/>
            <w:noWrap w:val="0"/>
            <w:vAlign w:val="center"/>
          </w:tcPr>
          <w:p w14:paraId="75CE4033">
            <w:pPr>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248" w:type="pct"/>
            <w:shd w:val="clear" w:color="auto" w:fill="auto"/>
            <w:noWrap w:val="0"/>
            <w:vAlign w:val="center"/>
          </w:tcPr>
          <w:p w14:paraId="4C51662D">
            <w:pPr>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24" w:type="pct"/>
            <w:shd w:val="clear" w:color="auto" w:fill="auto"/>
            <w:noWrap w:val="0"/>
            <w:vAlign w:val="center"/>
          </w:tcPr>
          <w:p w14:paraId="5C1F24F7">
            <w:pPr>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220" w:type="pct"/>
            <w:shd w:val="clear" w:color="auto" w:fill="auto"/>
            <w:noWrap w:val="0"/>
            <w:vAlign w:val="center"/>
          </w:tcPr>
          <w:p w14:paraId="683E9542">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p>
        </w:tc>
        <w:tc>
          <w:tcPr>
            <w:tcW w:w="248" w:type="pct"/>
            <w:shd w:val="clear" w:color="auto" w:fill="auto"/>
            <w:noWrap w:val="0"/>
            <w:vAlign w:val="center"/>
          </w:tcPr>
          <w:p w14:paraId="74501E19">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p>
        </w:tc>
        <w:tc>
          <w:tcPr>
            <w:tcW w:w="388" w:type="pct"/>
            <w:shd w:val="clear" w:color="auto" w:fill="auto"/>
            <w:noWrap w:val="0"/>
            <w:vAlign w:val="center"/>
          </w:tcPr>
          <w:p w14:paraId="0C31BD9C">
            <w:pPr>
              <w:spacing w:line="240" w:lineRule="auto"/>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291" w:type="pct"/>
            <w:noWrap w:val="0"/>
            <w:vAlign w:val="center"/>
          </w:tcPr>
          <w:p w14:paraId="1A1BE490">
            <w:pPr>
              <w:jc w:val="center"/>
              <w:rPr>
                <w:b/>
                <w:bCs w:val="0"/>
                <w:color w:val="auto"/>
                <w:sz w:val="24"/>
                <w:szCs w:val="24"/>
                <w:highlight w:val="none"/>
              </w:rPr>
            </w:pPr>
          </w:p>
        </w:tc>
        <w:tc>
          <w:tcPr>
            <w:tcW w:w="248" w:type="pct"/>
            <w:gridSpan w:val="2"/>
            <w:noWrap w:val="0"/>
            <w:vAlign w:val="center"/>
          </w:tcPr>
          <w:p w14:paraId="30F0CEAD">
            <w:pPr>
              <w:spacing w:line="280" w:lineRule="exact"/>
              <w:jc w:val="center"/>
              <w:rPr>
                <w:rFonts w:hint="eastAsia" w:ascii="宋体" w:hAnsi="宋体" w:cs="宋体"/>
                <w:b/>
                <w:bCs w:val="0"/>
                <w:color w:val="auto"/>
                <w:sz w:val="24"/>
                <w:szCs w:val="24"/>
                <w:highlight w:val="none"/>
              </w:rPr>
            </w:pPr>
          </w:p>
        </w:tc>
        <w:tc>
          <w:tcPr>
            <w:tcW w:w="294" w:type="pct"/>
            <w:gridSpan w:val="2"/>
            <w:noWrap w:val="0"/>
            <w:vAlign w:val="center"/>
          </w:tcPr>
          <w:p w14:paraId="301C2969">
            <w:pPr>
              <w:spacing w:line="280" w:lineRule="exact"/>
              <w:jc w:val="center"/>
              <w:rPr>
                <w:rFonts w:hint="eastAsia" w:ascii="宋体" w:hAnsi="宋体" w:cs="宋体"/>
                <w:b/>
                <w:bCs w:val="0"/>
                <w:color w:val="auto"/>
                <w:sz w:val="24"/>
                <w:szCs w:val="24"/>
                <w:highlight w:val="none"/>
              </w:rPr>
            </w:pPr>
          </w:p>
        </w:tc>
        <w:tc>
          <w:tcPr>
            <w:tcW w:w="294" w:type="pct"/>
            <w:shd w:val="clear" w:color="auto" w:fill="auto"/>
            <w:noWrap w:val="0"/>
            <w:vAlign w:val="center"/>
          </w:tcPr>
          <w:p w14:paraId="40DFABD2">
            <w:pPr>
              <w:spacing w:line="240" w:lineRule="auto"/>
              <w:jc w:val="both"/>
              <w:rPr>
                <w:rFonts w:hint="eastAsia" w:ascii="Times New Roman" w:hAnsi="Times New Roman" w:eastAsia="宋体" w:cs="Times New Roman"/>
                <w:b/>
                <w:bCs w:val="0"/>
                <w:color w:val="auto"/>
                <w:kern w:val="2"/>
                <w:sz w:val="24"/>
                <w:szCs w:val="24"/>
                <w:highlight w:val="none"/>
                <w:lang w:val="en-US" w:eastAsia="zh-CN" w:bidi="ar-SA"/>
              </w:rPr>
            </w:pPr>
          </w:p>
        </w:tc>
        <w:tc>
          <w:tcPr>
            <w:tcW w:w="362" w:type="pct"/>
            <w:shd w:val="clear" w:color="auto" w:fill="auto"/>
            <w:noWrap w:val="0"/>
            <w:vAlign w:val="center"/>
          </w:tcPr>
          <w:p w14:paraId="5AB6B1AA">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51" w:type="pct"/>
            <w:shd w:val="clear" w:color="auto" w:fill="auto"/>
            <w:noWrap w:val="0"/>
            <w:vAlign w:val="center"/>
          </w:tcPr>
          <w:p w14:paraId="28B18AC2">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49" w:type="pct"/>
            <w:shd w:val="clear" w:color="auto" w:fill="auto"/>
            <w:noWrap w:val="0"/>
            <w:vAlign w:val="center"/>
          </w:tcPr>
          <w:p w14:paraId="7E75276B">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76" w:type="pct"/>
            <w:shd w:val="clear" w:color="auto" w:fill="auto"/>
            <w:noWrap w:val="0"/>
            <w:vAlign w:val="center"/>
          </w:tcPr>
          <w:p w14:paraId="6E41CC62">
            <w:pPr>
              <w:spacing w:line="240" w:lineRule="exact"/>
              <w:jc w:val="center"/>
              <w:rPr>
                <w:rFonts w:hint="eastAsia"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560" w:type="pct"/>
            <w:shd w:val="clear" w:color="auto" w:fill="auto"/>
            <w:noWrap w:val="0"/>
            <w:vAlign w:val="top"/>
          </w:tcPr>
          <w:p w14:paraId="26F41466">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r>
      <w:tr w14:paraId="0BDA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220" w:type="pct"/>
            <w:noWrap w:val="0"/>
            <w:vAlign w:val="center"/>
          </w:tcPr>
          <w:p w14:paraId="60D4513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2D9D8E5">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220" w:type="pct"/>
            <w:noWrap w:val="0"/>
            <w:vAlign w:val="center"/>
          </w:tcPr>
          <w:p w14:paraId="63CA93DC">
            <w:pPr>
              <w:jc w:val="center"/>
              <w:rPr>
                <w:rFonts w:hint="eastAsia"/>
                <w:b/>
                <w:bCs w:val="0"/>
                <w:color w:val="auto"/>
                <w:sz w:val="24"/>
                <w:szCs w:val="24"/>
                <w:highlight w:val="none"/>
              </w:rPr>
            </w:pPr>
          </w:p>
        </w:tc>
        <w:tc>
          <w:tcPr>
            <w:tcW w:w="248" w:type="pct"/>
            <w:noWrap w:val="0"/>
            <w:vAlign w:val="center"/>
          </w:tcPr>
          <w:p w14:paraId="4F7D5149">
            <w:pPr>
              <w:jc w:val="center"/>
              <w:rPr>
                <w:b/>
                <w:bCs w:val="0"/>
                <w:color w:val="auto"/>
                <w:sz w:val="24"/>
                <w:szCs w:val="24"/>
                <w:highlight w:val="none"/>
              </w:rPr>
            </w:pPr>
          </w:p>
        </w:tc>
        <w:tc>
          <w:tcPr>
            <w:tcW w:w="324" w:type="pct"/>
            <w:noWrap w:val="0"/>
            <w:vAlign w:val="center"/>
          </w:tcPr>
          <w:p w14:paraId="2DE26E26">
            <w:pPr>
              <w:jc w:val="center"/>
              <w:rPr>
                <w:b/>
                <w:bCs w:val="0"/>
                <w:color w:val="auto"/>
                <w:sz w:val="24"/>
                <w:szCs w:val="24"/>
                <w:highlight w:val="none"/>
              </w:rPr>
            </w:pPr>
          </w:p>
        </w:tc>
        <w:tc>
          <w:tcPr>
            <w:tcW w:w="220" w:type="pct"/>
            <w:noWrap w:val="0"/>
            <w:vAlign w:val="center"/>
          </w:tcPr>
          <w:p w14:paraId="07F6218C">
            <w:pPr>
              <w:jc w:val="center"/>
              <w:rPr>
                <w:rFonts w:hint="eastAsia"/>
                <w:b/>
                <w:bCs w:val="0"/>
                <w:color w:val="auto"/>
                <w:sz w:val="24"/>
                <w:szCs w:val="24"/>
                <w:highlight w:val="none"/>
              </w:rPr>
            </w:pPr>
          </w:p>
        </w:tc>
        <w:tc>
          <w:tcPr>
            <w:tcW w:w="248" w:type="pct"/>
            <w:noWrap w:val="0"/>
            <w:vAlign w:val="center"/>
          </w:tcPr>
          <w:p w14:paraId="0E85E796">
            <w:pPr>
              <w:jc w:val="center"/>
              <w:rPr>
                <w:rFonts w:hint="eastAsia"/>
                <w:b/>
                <w:bCs w:val="0"/>
                <w:color w:val="auto"/>
                <w:sz w:val="24"/>
                <w:szCs w:val="24"/>
                <w:highlight w:val="none"/>
              </w:rPr>
            </w:pPr>
          </w:p>
        </w:tc>
        <w:tc>
          <w:tcPr>
            <w:tcW w:w="388" w:type="pct"/>
            <w:noWrap w:val="0"/>
            <w:vAlign w:val="center"/>
          </w:tcPr>
          <w:p w14:paraId="3D41FF1F">
            <w:pPr>
              <w:jc w:val="center"/>
              <w:rPr>
                <w:rFonts w:hint="eastAsia"/>
                <w:b/>
                <w:bCs w:val="0"/>
                <w:color w:val="auto"/>
                <w:sz w:val="24"/>
                <w:szCs w:val="24"/>
                <w:highlight w:val="none"/>
              </w:rPr>
            </w:pPr>
          </w:p>
        </w:tc>
        <w:tc>
          <w:tcPr>
            <w:tcW w:w="291" w:type="pct"/>
            <w:noWrap w:val="0"/>
            <w:vAlign w:val="center"/>
          </w:tcPr>
          <w:p w14:paraId="654CB91F">
            <w:pPr>
              <w:jc w:val="center"/>
              <w:rPr>
                <w:b/>
                <w:bCs w:val="0"/>
                <w:color w:val="auto"/>
                <w:sz w:val="24"/>
                <w:szCs w:val="24"/>
                <w:highlight w:val="none"/>
              </w:rPr>
            </w:pPr>
          </w:p>
        </w:tc>
        <w:tc>
          <w:tcPr>
            <w:tcW w:w="248" w:type="pct"/>
            <w:gridSpan w:val="2"/>
            <w:noWrap w:val="0"/>
            <w:vAlign w:val="center"/>
          </w:tcPr>
          <w:p w14:paraId="1E0AA173">
            <w:pPr>
              <w:spacing w:line="280" w:lineRule="exact"/>
              <w:jc w:val="center"/>
              <w:rPr>
                <w:rFonts w:hint="eastAsia" w:ascii="宋体" w:hAnsi="宋体" w:cs="宋体"/>
                <w:b/>
                <w:bCs w:val="0"/>
                <w:color w:val="auto"/>
                <w:sz w:val="24"/>
                <w:szCs w:val="24"/>
                <w:highlight w:val="none"/>
              </w:rPr>
            </w:pPr>
          </w:p>
        </w:tc>
        <w:tc>
          <w:tcPr>
            <w:tcW w:w="294" w:type="pct"/>
            <w:gridSpan w:val="2"/>
            <w:noWrap w:val="0"/>
            <w:vAlign w:val="center"/>
          </w:tcPr>
          <w:p w14:paraId="5B7BDA16">
            <w:pPr>
              <w:spacing w:line="280" w:lineRule="exact"/>
              <w:jc w:val="center"/>
              <w:rPr>
                <w:rFonts w:hint="eastAsia" w:ascii="宋体" w:hAnsi="宋体" w:cs="宋体"/>
                <w:b/>
                <w:bCs w:val="0"/>
                <w:color w:val="auto"/>
                <w:sz w:val="24"/>
                <w:szCs w:val="24"/>
                <w:highlight w:val="none"/>
              </w:rPr>
            </w:pPr>
          </w:p>
        </w:tc>
        <w:tc>
          <w:tcPr>
            <w:tcW w:w="294" w:type="pct"/>
            <w:shd w:val="clear" w:color="auto" w:fill="auto"/>
            <w:noWrap w:val="0"/>
            <w:vAlign w:val="center"/>
          </w:tcPr>
          <w:p w14:paraId="5D37D549">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62" w:type="pct"/>
            <w:shd w:val="clear" w:color="auto" w:fill="auto"/>
            <w:noWrap w:val="0"/>
            <w:vAlign w:val="center"/>
          </w:tcPr>
          <w:p w14:paraId="17B79FAF">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51" w:type="pct"/>
            <w:shd w:val="clear" w:color="auto" w:fill="auto"/>
            <w:noWrap w:val="0"/>
            <w:vAlign w:val="center"/>
          </w:tcPr>
          <w:p w14:paraId="24BD6CCF">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1285" w:type="pct"/>
            <w:gridSpan w:val="3"/>
            <w:noWrap w:val="0"/>
            <w:vAlign w:val="center"/>
          </w:tcPr>
          <w:p w14:paraId="0F75DE15">
            <w:pPr>
              <w:jc w:val="center"/>
              <w:rPr>
                <w:b/>
                <w:bCs w:val="0"/>
                <w:color w:val="auto"/>
                <w:sz w:val="24"/>
                <w:szCs w:val="24"/>
                <w:highlight w:val="none"/>
              </w:rPr>
            </w:pPr>
          </w:p>
        </w:tc>
      </w:tr>
      <w:tr w14:paraId="381F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20" w:type="pct"/>
            <w:noWrap w:val="0"/>
            <w:vAlign w:val="center"/>
          </w:tcPr>
          <w:p w14:paraId="5CC43B5B">
            <w:pPr>
              <w:spacing w:line="280" w:lineRule="exact"/>
              <w:jc w:val="center"/>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val="en-US" w:eastAsia="zh-CN"/>
              </w:rPr>
              <w:t>例会</w:t>
            </w:r>
          </w:p>
        </w:tc>
        <w:tc>
          <w:tcPr>
            <w:tcW w:w="793" w:type="pct"/>
            <w:gridSpan w:val="3"/>
            <w:noWrap w:val="0"/>
            <w:vAlign w:val="center"/>
          </w:tcPr>
          <w:p w14:paraId="7B7E7D2E">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艺体组人工智能</w:t>
            </w:r>
            <w:r>
              <w:rPr>
                <w:rFonts w:hint="eastAsia" w:ascii="宋体" w:hAnsi="宋体"/>
                <w:b/>
                <w:bCs w:val="0"/>
                <w:color w:val="auto"/>
                <w:sz w:val="21"/>
                <w:szCs w:val="21"/>
                <w:highlight w:val="none"/>
                <w:lang w:val="en-US" w:eastAsia="zh-CN"/>
              </w:rPr>
              <w:t>集体备课</w:t>
            </w:r>
          </w:p>
        </w:tc>
        <w:tc>
          <w:tcPr>
            <w:tcW w:w="857" w:type="pct"/>
            <w:gridSpan w:val="3"/>
            <w:noWrap w:val="0"/>
            <w:vAlign w:val="center"/>
          </w:tcPr>
          <w:p w14:paraId="6645C1A6">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组集体备课</w:t>
            </w:r>
          </w:p>
        </w:tc>
        <w:tc>
          <w:tcPr>
            <w:tcW w:w="834" w:type="pct"/>
            <w:gridSpan w:val="5"/>
            <w:noWrap w:val="0"/>
            <w:vAlign w:val="center"/>
          </w:tcPr>
          <w:p w14:paraId="7BCDE898">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组集体备课</w:t>
            </w:r>
          </w:p>
        </w:tc>
        <w:tc>
          <w:tcPr>
            <w:tcW w:w="1008" w:type="pct"/>
            <w:gridSpan w:val="3"/>
            <w:noWrap w:val="0"/>
            <w:vAlign w:val="center"/>
          </w:tcPr>
          <w:p w14:paraId="5EB9C5B5">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数学组集体备课</w:t>
            </w:r>
          </w:p>
        </w:tc>
        <w:tc>
          <w:tcPr>
            <w:tcW w:w="1285" w:type="pct"/>
            <w:gridSpan w:val="3"/>
            <w:noWrap w:val="0"/>
            <w:vAlign w:val="center"/>
          </w:tcPr>
          <w:p w14:paraId="147A8B3A">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组集体备课</w:t>
            </w:r>
          </w:p>
        </w:tc>
      </w:tr>
      <w:tr w14:paraId="0B51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5000" w:type="pct"/>
            <w:gridSpan w:val="18"/>
            <w:noWrap w:val="0"/>
            <w:vAlign w:val="center"/>
          </w:tcPr>
          <w:p w14:paraId="7D46C4AC">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1C3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7" w:hRule="atLeast"/>
        </w:trPr>
        <w:tc>
          <w:tcPr>
            <w:tcW w:w="5000" w:type="pct"/>
            <w:gridSpan w:val="18"/>
            <w:noWrap w:val="0"/>
            <w:vAlign w:val="top"/>
          </w:tcPr>
          <w:p w14:paraId="1E50AC4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w:t>
            </w:r>
            <w:r>
              <w:rPr>
                <w:rFonts w:hint="eastAsia" w:ascii="黑体" w:hAnsi="黑体" w:eastAsia="黑体" w:cs="黑体"/>
                <w:b/>
                <w:bCs w:val="0"/>
                <w:color w:val="auto"/>
                <w:sz w:val="21"/>
                <w:szCs w:val="21"/>
                <w:highlight w:val="none"/>
                <w:lang w:val="en-US" w:eastAsia="zh-CN"/>
              </w:rPr>
              <w:t>本学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9</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备课组长组织集体备课。</w:t>
            </w:r>
          </w:p>
          <w:p w14:paraId="4ACBFAB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（一）组长主持，继续结合新形势、新任务、新理念 新标准，新方法，新工具，备课组长带领自己的教师做三方面经验准备分享：1.教育：两人准备《从教学新手到教学高手》”读书用书成果案例，要在平时寻找机会，做到“有心、用心、爱心、责任心、事业心”五心到位，研究学生，爱心与教育，走进学生的心灵，做践行良好师生关系的好手，做激发学生学习积极性的能手，努力成长崇文实验学校教学的高手，借您的教育智慧前行。</w:t>
            </w:r>
          </w:p>
          <w:p w14:paraId="7CDA9814">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2.教学：两人准备“数智技术助力课堂教学”学习实践收获。体现新课标理念，面向全体学生，减轻学生过重负担，全面提高教育教学质量体会及所取得的成绩及下步努力方向，从出过课的教师出。</w:t>
            </w:r>
          </w:p>
          <w:p w14:paraId="4F43F058">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3.课题：两人准备分享落实“单元导读课。单元方法内容融通探究课，单元整理课”的理念、方法、策略，体现教学评一体化，跨学科教学，分层教学、完成课标要求，体现教材意图和大单元教学的理念、方法、过程，目标。学生在课堂上有效学习高质量的案例，提高课堂教学质量的教学汇报（说课），从上周出课教师里出。</w:t>
            </w:r>
          </w:p>
          <w:p w14:paraId="40D588D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二、每个教师都要熟化“单元导读课。单元方法内容融通探究课，单元整理课”理念、方法、策略、目标。坚持实现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w:t>
            </w:r>
            <w:r>
              <w:rPr>
                <w:rFonts w:hint="eastAsia" w:ascii="黑体" w:hAnsi="黑体" w:eastAsia="黑体" w:cs="黑体"/>
                <w:b/>
                <w:bCs w:val="0"/>
                <w:color w:val="auto"/>
                <w:sz w:val="21"/>
                <w:szCs w:val="21"/>
                <w:highlight w:val="none"/>
                <w:lang w:val="en-US" w:eastAsia="zh-CN"/>
              </w:rPr>
              <w:t>学习真正发生</w:t>
            </w:r>
            <w:r>
              <w:rPr>
                <w:rFonts w:hint="default" w:ascii="黑体" w:hAnsi="黑体" w:eastAsia="黑体" w:cs="黑体"/>
                <w:b/>
                <w:bCs w:val="0"/>
                <w:color w:val="auto"/>
                <w:sz w:val="21"/>
                <w:szCs w:val="21"/>
                <w:highlight w:val="none"/>
                <w:lang w:val="en-US" w:eastAsia="zh-CN"/>
              </w:rPr>
              <w:t>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w:t>
            </w:r>
            <w:r>
              <w:rPr>
                <w:rFonts w:hint="eastAsia" w:ascii="黑体" w:hAnsi="黑体" w:eastAsia="黑体" w:cs="黑体"/>
                <w:b/>
                <w:bCs w:val="0"/>
                <w:color w:val="auto"/>
                <w:sz w:val="21"/>
                <w:szCs w:val="21"/>
                <w:highlight w:val="none"/>
                <w:lang w:val="en-US" w:eastAsia="zh-CN"/>
              </w:rPr>
              <w:t>关</w:t>
            </w:r>
            <w:r>
              <w:rPr>
                <w:rFonts w:hint="default" w:ascii="黑体" w:hAnsi="黑体" w:eastAsia="黑体" w:cs="黑体"/>
                <w:b/>
                <w:bCs w:val="0"/>
                <w:color w:val="auto"/>
                <w:sz w:val="21"/>
                <w:szCs w:val="21"/>
                <w:highlight w:val="none"/>
                <w:lang w:val="en-US" w:eastAsia="zh-CN"/>
              </w:rPr>
              <w:t>怀下,学生实现“学以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进教师专业技术</w:t>
            </w:r>
            <w:r>
              <w:rPr>
                <w:rFonts w:hint="eastAsia" w:ascii="黑体" w:hAnsi="黑体" w:eastAsia="黑体" w:cs="黑体"/>
                <w:b/>
                <w:bCs w:val="0"/>
                <w:color w:val="auto"/>
                <w:sz w:val="21"/>
                <w:szCs w:val="21"/>
                <w:highlight w:val="none"/>
                <w:lang w:val="en-US" w:eastAsia="zh-CN"/>
              </w:rPr>
              <w:t>提升和人文素养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5644524F">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三、1.常态坚持准备教体局推门听课活动。2.有关教师积极准备县里和市里组织的教师能力素质有关项目比赛活动。3、坚持学校领到学科组长走课每班拍两张精彩照片活动。记录师生教和学最美丽的瞬间。</w:t>
            </w:r>
          </w:p>
          <w:p w14:paraId="170156A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四、继续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p w14:paraId="552ED0ED">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五、本周继续践行“数智技术助力课堂教学”理念和方法和从《从新手到高手》理念、策略的实践探索。</w:t>
            </w:r>
          </w:p>
        </w:tc>
      </w:tr>
    </w:tbl>
    <w:p w14:paraId="76921B84">
      <w:pPr>
        <w:rPr>
          <w:rFonts w:hint="eastAsia" w:ascii="黑体" w:eastAsia="黑体"/>
          <w:b/>
          <w:bCs w:val="0"/>
          <w:color w:val="auto"/>
          <w:sz w:val="24"/>
          <w:szCs w:val="24"/>
        </w:rPr>
      </w:pP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2594F61"/>
    <w:rsid w:val="028D5A1C"/>
    <w:rsid w:val="02DE65B9"/>
    <w:rsid w:val="045D235C"/>
    <w:rsid w:val="05567F31"/>
    <w:rsid w:val="05866AB5"/>
    <w:rsid w:val="05D851FD"/>
    <w:rsid w:val="06527482"/>
    <w:rsid w:val="06D25D4A"/>
    <w:rsid w:val="07C5765D"/>
    <w:rsid w:val="09294C09"/>
    <w:rsid w:val="09D047EE"/>
    <w:rsid w:val="0A155AFB"/>
    <w:rsid w:val="0BBA2D56"/>
    <w:rsid w:val="0C773F21"/>
    <w:rsid w:val="0DAF2DDB"/>
    <w:rsid w:val="0DCF75D1"/>
    <w:rsid w:val="0EA35ED0"/>
    <w:rsid w:val="0EAC0AC2"/>
    <w:rsid w:val="0F43762D"/>
    <w:rsid w:val="10186CAC"/>
    <w:rsid w:val="10545A22"/>
    <w:rsid w:val="10B35AAF"/>
    <w:rsid w:val="111F7805"/>
    <w:rsid w:val="115349B0"/>
    <w:rsid w:val="11A14FA5"/>
    <w:rsid w:val="12054178"/>
    <w:rsid w:val="13434F53"/>
    <w:rsid w:val="13623421"/>
    <w:rsid w:val="13C22CA3"/>
    <w:rsid w:val="14D82C3A"/>
    <w:rsid w:val="14EA2FFA"/>
    <w:rsid w:val="158460E9"/>
    <w:rsid w:val="15C23817"/>
    <w:rsid w:val="16D60CAC"/>
    <w:rsid w:val="19AC210A"/>
    <w:rsid w:val="1B453145"/>
    <w:rsid w:val="1DF93349"/>
    <w:rsid w:val="1F422EEA"/>
    <w:rsid w:val="203F0C4B"/>
    <w:rsid w:val="211B1C44"/>
    <w:rsid w:val="21742401"/>
    <w:rsid w:val="21CE6CB6"/>
    <w:rsid w:val="23EB3B50"/>
    <w:rsid w:val="24E62787"/>
    <w:rsid w:val="251C7E2F"/>
    <w:rsid w:val="2699296D"/>
    <w:rsid w:val="290D32A5"/>
    <w:rsid w:val="2939309E"/>
    <w:rsid w:val="2B7A40E8"/>
    <w:rsid w:val="30DD42F6"/>
    <w:rsid w:val="327A231A"/>
    <w:rsid w:val="327B58D7"/>
    <w:rsid w:val="33930721"/>
    <w:rsid w:val="347B4AC2"/>
    <w:rsid w:val="34FC72B3"/>
    <w:rsid w:val="36C502D6"/>
    <w:rsid w:val="379934C3"/>
    <w:rsid w:val="387F4594"/>
    <w:rsid w:val="38DD3F57"/>
    <w:rsid w:val="3C204C6A"/>
    <w:rsid w:val="3CA26845"/>
    <w:rsid w:val="3DC00AA9"/>
    <w:rsid w:val="3EB95DE8"/>
    <w:rsid w:val="3F053A61"/>
    <w:rsid w:val="3F66600C"/>
    <w:rsid w:val="3FF913D6"/>
    <w:rsid w:val="402351CF"/>
    <w:rsid w:val="4177481D"/>
    <w:rsid w:val="41F1148A"/>
    <w:rsid w:val="4260230D"/>
    <w:rsid w:val="43E13340"/>
    <w:rsid w:val="443D515D"/>
    <w:rsid w:val="44EA6156"/>
    <w:rsid w:val="457C15E8"/>
    <w:rsid w:val="45A8043B"/>
    <w:rsid w:val="45D3254D"/>
    <w:rsid w:val="4690404D"/>
    <w:rsid w:val="46EB783F"/>
    <w:rsid w:val="4702216E"/>
    <w:rsid w:val="478A280B"/>
    <w:rsid w:val="48601C6A"/>
    <w:rsid w:val="486C0B36"/>
    <w:rsid w:val="49D22F38"/>
    <w:rsid w:val="4AEB7510"/>
    <w:rsid w:val="4AF500D7"/>
    <w:rsid w:val="4B496369"/>
    <w:rsid w:val="4C2231E7"/>
    <w:rsid w:val="4C981403"/>
    <w:rsid w:val="4CAA0932"/>
    <w:rsid w:val="4CDE09B1"/>
    <w:rsid w:val="4D105925"/>
    <w:rsid w:val="4D6466DF"/>
    <w:rsid w:val="4D6A79D6"/>
    <w:rsid w:val="4ED52EBA"/>
    <w:rsid w:val="4F357F15"/>
    <w:rsid w:val="52393FA7"/>
    <w:rsid w:val="526274CB"/>
    <w:rsid w:val="54EB459D"/>
    <w:rsid w:val="55B64AA4"/>
    <w:rsid w:val="561F2A99"/>
    <w:rsid w:val="57873A2D"/>
    <w:rsid w:val="591114C2"/>
    <w:rsid w:val="5A411837"/>
    <w:rsid w:val="5A4B6DE2"/>
    <w:rsid w:val="5A625C12"/>
    <w:rsid w:val="5BEB7FA3"/>
    <w:rsid w:val="5D3E0931"/>
    <w:rsid w:val="5D6E3702"/>
    <w:rsid w:val="5D747E71"/>
    <w:rsid w:val="5ED05F3B"/>
    <w:rsid w:val="5F861249"/>
    <w:rsid w:val="5FC24C6E"/>
    <w:rsid w:val="606A5184"/>
    <w:rsid w:val="62F576D8"/>
    <w:rsid w:val="638066CE"/>
    <w:rsid w:val="63FB04F2"/>
    <w:rsid w:val="6462595A"/>
    <w:rsid w:val="64B92960"/>
    <w:rsid w:val="64F54B93"/>
    <w:rsid w:val="65F908FD"/>
    <w:rsid w:val="66764926"/>
    <w:rsid w:val="66AE31B7"/>
    <w:rsid w:val="67540C8B"/>
    <w:rsid w:val="68170D40"/>
    <w:rsid w:val="69DA7573"/>
    <w:rsid w:val="6A022CE0"/>
    <w:rsid w:val="6B48768B"/>
    <w:rsid w:val="6BE23F81"/>
    <w:rsid w:val="6C107519"/>
    <w:rsid w:val="6D0413A9"/>
    <w:rsid w:val="6E5D43FD"/>
    <w:rsid w:val="6F392F8E"/>
    <w:rsid w:val="6FAF7566"/>
    <w:rsid w:val="6FF677BA"/>
    <w:rsid w:val="70726E22"/>
    <w:rsid w:val="71094BE2"/>
    <w:rsid w:val="712270B3"/>
    <w:rsid w:val="714C39D4"/>
    <w:rsid w:val="71F614AF"/>
    <w:rsid w:val="72DF3581"/>
    <w:rsid w:val="74E43802"/>
    <w:rsid w:val="75EF6053"/>
    <w:rsid w:val="77E22B1D"/>
    <w:rsid w:val="77F84810"/>
    <w:rsid w:val="79530B3A"/>
    <w:rsid w:val="7DE821FC"/>
    <w:rsid w:val="7E586E4E"/>
    <w:rsid w:val="7ED736FA"/>
    <w:rsid w:val="7EFF551E"/>
    <w:rsid w:val="7F3B537A"/>
    <w:rsid w:val="7FAF7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1105</Words>
  <Characters>1135</Characters>
  <Lines>0</Lines>
  <Paragraphs>0</Paragraphs>
  <TotalTime>0</TotalTime>
  <ScaleCrop>false</ScaleCrop>
  <LinksUpToDate>false</LinksUpToDate>
  <CharactersWithSpaces>1144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2025-04-23T07:03:00Z</cp:lastPrinted>
  <dcterms:modified xsi:type="dcterms:W3CDTF">2025-04-24T07:39:42Z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